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71"/>
        <w:gridCol w:w="3260"/>
      </w:tblGrid>
      <w:tr w:rsidR="00A94C60" w:rsidRPr="00555C61" w:rsidTr="009C4FC8">
        <w:trPr>
          <w:tblCellSpacing w:w="0" w:type="dxa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60" w:rsidRDefault="009C4FC8" w:rsidP="009C4FC8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>
              <w:rPr>
                <w:rFonts w:eastAsia="Times New Roman"/>
                <w:snapToGrid/>
                <w:sz w:val="24"/>
                <w:szCs w:val="24"/>
              </w:rPr>
              <w:t>CÔNG ĐOÀN XĂNG DẦU VIỆT NAM</w:t>
            </w:r>
          </w:p>
          <w:p w:rsidR="009C4FC8" w:rsidRPr="00555C61" w:rsidRDefault="009C4FC8" w:rsidP="009C4FC8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>
              <w:rPr>
                <w:rFonts w:eastAsia="Times New Roman"/>
                <w:snapToGrid/>
                <w:sz w:val="24"/>
                <w:szCs w:val="24"/>
              </w:rPr>
              <w:t>CÔNG ĐOÀN CÔNG TY…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60" w:rsidRPr="00555C61" w:rsidRDefault="00A94C60" w:rsidP="009C4FC8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bookmarkStart w:id="0" w:name="loai_pl1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MẪU SỐ 1-HĐCĐ</w:t>
            </w:r>
            <w:bookmarkEnd w:id="0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br/>
            </w: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(</w:t>
            </w:r>
            <w:proofErr w:type="spellStart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Dùng</w:t>
            </w:r>
            <w:proofErr w:type="spell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cho</w:t>
            </w:r>
            <w:proofErr w:type="spell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cơ</w:t>
            </w:r>
            <w:proofErr w:type="spell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sở</w:t>
            </w:r>
            <w:proofErr w:type="spell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)</w:t>
            </w:r>
          </w:p>
        </w:tc>
      </w:tr>
    </w:tbl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  <w:lang w:val="vi-VN"/>
        </w:rPr>
        <w:t> </w:t>
      </w:r>
    </w:p>
    <w:p w:rsidR="00A94C60" w:rsidRPr="00555C61" w:rsidRDefault="00A94C60" w:rsidP="00A94C60">
      <w:pPr>
        <w:spacing w:before="120" w:after="100" w:afterAutospacing="1" w:line="240" w:lineRule="auto"/>
        <w:jc w:val="center"/>
        <w:rPr>
          <w:rFonts w:eastAsia="Times New Roman"/>
          <w:snapToGrid/>
          <w:sz w:val="24"/>
          <w:szCs w:val="24"/>
        </w:rPr>
      </w:pPr>
      <w:bookmarkStart w:id="1" w:name="loai_pl1_name"/>
      <w:r w:rsidRPr="00555C61">
        <w:rPr>
          <w:rFonts w:eastAsia="Times New Roman"/>
          <w:b/>
          <w:bCs/>
          <w:snapToGrid/>
          <w:sz w:val="24"/>
          <w:szCs w:val="24"/>
          <w:lang w:val="vi-VN"/>
        </w:rPr>
        <w:t>BÁO CÁO HOẠT ĐỘNG CÔNG ĐOÀN CƠ SỞ</w:t>
      </w:r>
      <w:bookmarkEnd w:id="1"/>
    </w:p>
    <w:p w:rsidR="00A94C60" w:rsidRPr="00555C61" w:rsidRDefault="00A94C60" w:rsidP="00A94C60">
      <w:pPr>
        <w:spacing w:before="120" w:after="100" w:afterAutospacing="1" w:line="240" w:lineRule="auto"/>
        <w:jc w:val="center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b/>
          <w:bCs/>
          <w:snapToGrid/>
          <w:sz w:val="24"/>
          <w:szCs w:val="24"/>
          <w:lang w:val="vi-VN"/>
        </w:rPr>
        <w:t>NĂM ……………</w:t>
      </w:r>
    </w:p>
    <w:p w:rsidR="00A94C60" w:rsidRDefault="00A94C60" w:rsidP="00A94C60">
      <w:pPr>
        <w:spacing w:before="120" w:after="100" w:afterAutospacing="1" w:line="240" w:lineRule="auto"/>
        <w:jc w:val="center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  <w:lang w:val="vi-VN"/>
        </w:rPr>
        <w:t>(</w:t>
      </w:r>
      <w:r w:rsidRPr="00555C61">
        <w:rPr>
          <w:rFonts w:eastAsia="Times New Roman"/>
          <w:i/>
          <w:iCs/>
          <w:snapToGrid/>
          <w:sz w:val="24"/>
          <w:szCs w:val="24"/>
          <w:lang w:val="vi-VN"/>
        </w:rPr>
        <w:t xml:space="preserve">Số liệu tính đến ngày: □ </w:t>
      </w:r>
      <w:r w:rsidR="00BD3FA7">
        <w:rPr>
          <w:rFonts w:eastAsia="Times New Roman"/>
          <w:i/>
          <w:iCs/>
          <w:snapToGrid/>
          <w:sz w:val="24"/>
          <w:szCs w:val="24"/>
        </w:rPr>
        <w:t xml:space="preserve">  </w:t>
      </w:r>
      <w:r w:rsidRPr="00555C61">
        <w:rPr>
          <w:rFonts w:eastAsia="Times New Roman"/>
          <w:i/>
          <w:iCs/>
          <w:snapToGrid/>
          <w:sz w:val="24"/>
          <w:szCs w:val="24"/>
          <w:lang w:val="vi-VN"/>
        </w:rPr>
        <w:t>/</w:t>
      </w:r>
      <w:r w:rsidR="00BD3FA7">
        <w:rPr>
          <w:rFonts w:eastAsia="Times New Roman"/>
          <w:i/>
          <w:iCs/>
          <w:snapToGrid/>
          <w:sz w:val="24"/>
          <w:szCs w:val="24"/>
        </w:rPr>
        <w:t xml:space="preserve">  /20..  </w:t>
      </w:r>
      <w:r w:rsidRPr="00555C61">
        <w:rPr>
          <w:rFonts w:eastAsia="Times New Roman"/>
          <w:i/>
          <w:iCs/>
          <w:snapToGrid/>
          <w:sz w:val="24"/>
          <w:szCs w:val="24"/>
          <w:lang w:val="vi-VN"/>
        </w:rPr>
        <w:t xml:space="preserve">      □</w:t>
      </w:r>
      <w:r w:rsidR="00BD3FA7">
        <w:rPr>
          <w:rFonts w:eastAsia="Times New Roman"/>
          <w:i/>
          <w:iCs/>
          <w:snapToGrid/>
          <w:sz w:val="24"/>
          <w:szCs w:val="24"/>
        </w:rPr>
        <w:t xml:space="preserve"> </w:t>
      </w:r>
      <w:r w:rsidRPr="00555C61">
        <w:rPr>
          <w:rFonts w:eastAsia="Times New Roman"/>
          <w:i/>
          <w:iCs/>
          <w:snapToGrid/>
          <w:sz w:val="24"/>
          <w:szCs w:val="24"/>
          <w:lang w:val="vi-VN"/>
        </w:rPr>
        <w:t xml:space="preserve"> /</w:t>
      </w:r>
      <w:r w:rsidR="00BD3FA7">
        <w:rPr>
          <w:rFonts w:eastAsia="Times New Roman"/>
          <w:i/>
          <w:iCs/>
          <w:snapToGrid/>
          <w:sz w:val="24"/>
          <w:szCs w:val="24"/>
        </w:rPr>
        <w:t xml:space="preserve">  / /20..</w:t>
      </w:r>
      <w:r w:rsidRPr="00555C61">
        <w:rPr>
          <w:rFonts w:eastAsia="Times New Roman"/>
          <w:snapToGrid/>
          <w:sz w:val="24"/>
          <w:szCs w:val="24"/>
          <w:lang w:val="vi-VN"/>
        </w:rPr>
        <w:t>)</w:t>
      </w:r>
    </w:p>
    <w:p w:rsidR="00B23278" w:rsidRPr="00B23278" w:rsidRDefault="00B23278" w:rsidP="00B23278">
      <w:pPr>
        <w:spacing w:after="0" w:line="240" w:lineRule="auto"/>
        <w:jc w:val="center"/>
        <w:rPr>
          <w:rFonts w:eastAsia="Times New Roman"/>
          <w:i/>
          <w:iCs/>
          <w:snapToGrid/>
          <w:sz w:val="24"/>
          <w:szCs w:val="24"/>
        </w:rPr>
      </w:pPr>
      <w:r w:rsidRPr="00B23278">
        <w:rPr>
          <w:rFonts w:eastAsia="Times New Roman"/>
          <w:i/>
          <w:iCs/>
          <w:snapToGrid/>
          <w:sz w:val="24"/>
          <w:szCs w:val="24"/>
        </w:rPr>
        <w:t>(</w:t>
      </w:r>
      <w:proofErr w:type="spellStart"/>
      <w:r w:rsidRPr="00B23278">
        <w:rPr>
          <w:rFonts w:eastAsia="Times New Roman"/>
          <w:i/>
          <w:iCs/>
          <w:snapToGrid/>
          <w:sz w:val="24"/>
          <w:szCs w:val="24"/>
        </w:rPr>
        <w:t>Kèm</w:t>
      </w:r>
      <w:proofErr w:type="spellEnd"/>
      <w:r w:rsidRPr="00B23278">
        <w:rPr>
          <w:rFonts w:eastAsia="Times New Roman"/>
          <w:i/>
          <w:iCs/>
          <w:snapToGrid/>
          <w:sz w:val="24"/>
          <w:szCs w:val="24"/>
        </w:rPr>
        <w:t xml:space="preserve"> </w:t>
      </w:r>
      <w:proofErr w:type="spellStart"/>
      <w:proofErr w:type="gramStart"/>
      <w:r w:rsidRPr="00B23278">
        <w:rPr>
          <w:rFonts w:eastAsia="Times New Roman"/>
          <w:i/>
          <w:iCs/>
          <w:snapToGrid/>
          <w:sz w:val="24"/>
          <w:szCs w:val="24"/>
        </w:rPr>
        <w:t>theo</w:t>
      </w:r>
      <w:proofErr w:type="spellEnd"/>
      <w:proofErr w:type="gramEnd"/>
      <w:r w:rsidRPr="00B23278">
        <w:rPr>
          <w:rFonts w:eastAsia="Times New Roman"/>
          <w:i/>
          <w:iCs/>
          <w:snapToGrid/>
          <w:sz w:val="24"/>
          <w:szCs w:val="24"/>
        </w:rPr>
        <w:t xml:space="preserve"> </w:t>
      </w:r>
      <w:proofErr w:type="spellStart"/>
      <w:r w:rsidRPr="00B23278">
        <w:rPr>
          <w:rFonts w:eastAsia="Times New Roman"/>
          <w:i/>
          <w:iCs/>
          <w:snapToGrid/>
          <w:sz w:val="24"/>
          <w:szCs w:val="24"/>
        </w:rPr>
        <w:t>Công</w:t>
      </w:r>
      <w:proofErr w:type="spellEnd"/>
      <w:r w:rsidRPr="00B23278">
        <w:rPr>
          <w:rFonts w:eastAsia="Times New Roman"/>
          <w:i/>
          <w:iCs/>
          <w:snapToGrid/>
          <w:sz w:val="24"/>
          <w:szCs w:val="24"/>
        </w:rPr>
        <w:t xml:space="preserve"> </w:t>
      </w:r>
      <w:proofErr w:type="spellStart"/>
      <w:r w:rsidRPr="00B23278">
        <w:rPr>
          <w:rFonts w:eastAsia="Times New Roman"/>
          <w:i/>
          <w:iCs/>
          <w:snapToGrid/>
          <w:sz w:val="24"/>
          <w:szCs w:val="24"/>
        </w:rPr>
        <w:t>văn</w:t>
      </w:r>
      <w:proofErr w:type="spellEnd"/>
      <w:r w:rsidRPr="00B23278">
        <w:rPr>
          <w:rFonts w:eastAsia="Times New Roman"/>
          <w:i/>
          <w:iCs/>
          <w:snapToGrid/>
          <w:sz w:val="24"/>
          <w:szCs w:val="24"/>
        </w:rPr>
        <w:t xml:space="preserve"> </w:t>
      </w:r>
      <w:proofErr w:type="spellStart"/>
      <w:r w:rsidRPr="00B23278">
        <w:rPr>
          <w:rFonts w:eastAsia="Times New Roman"/>
          <w:i/>
          <w:iCs/>
          <w:snapToGrid/>
          <w:sz w:val="24"/>
          <w:szCs w:val="24"/>
        </w:rPr>
        <w:t>số</w:t>
      </w:r>
      <w:proofErr w:type="spellEnd"/>
      <w:r w:rsidRPr="00B23278">
        <w:rPr>
          <w:rFonts w:eastAsia="Times New Roman"/>
          <w:i/>
          <w:iCs/>
          <w:snapToGrid/>
          <w:sz w:val="24"/>
          <w:szCs w:val="24"/>
        </w:rPr>
        <w:t xml:space="preserve">: 42/2016/PLX-CV-CĐ </w:t>
      </w:r>
      <w:proofErr w:type="spellStart"/>
      <w:r w:rsidRPr="00B23278">
        <w:rPr>
          <w:rFonts w:eastAsia="Times New Roman"/>
          <w:i/>
          <w:iCs/>
          <w:snapToGrid/>
          <w:sz w:val="24"/>
          <w:szCs w:val="24"/>
        </w:rPr>
        <w:t>ngày</w:t>
      </w:r>
      <w:proofErr w:type="spellEnd"/>
      <w:r w:rsidRPr="00B23278">
        <w:rPr>
          <w:rFonts w:eastAsia="Times New Roman"/>
          <w:i/>
          <w:iCs/>
          <w:snapToGrid/>
          <w:sz w:val="24"/>
          <w:szCs w:val="24"/>
        </w:rPr>
        <w:t xml:space="preserve"> 23/5/2016)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b/>
          <w:bCs/>
          <w:snapToGrid/>
          <w:sz w:val="24"/>
          <w:szCs w:val="24"/>
        </w:rPr>
        <w:t>A- SỐ LIỆU</w:t>
      </w:r>
    </w:p>
    <w:tbl>
      <w:tblPr>
        <w:tblW w:w="88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8"/>
        <w:gridCol w:w="4199"/>
        <w:gridCol w:w="1398"/>
        <w:gridCol w:w="116"/>
        <w:gridCol w:w="1178"/>
        <w:gridCol w:w="1137"/>
      </w:tblGrid>
      <w:tr w:rsidR="00A94C60" w:rsidRPr="00555C61" w:rsidTr="00B23278">
        <w:trPr>
          <w:tblHeader/>
          <w:tblCellSpacing w:w="0" w:type="dxa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TT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Nội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dung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Đơn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vị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Ghi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chú</w:t>
            </w:r>
            <w:proofErr w:type="spellEnd"/>
          </w:p>
        </w:tc>
      </w:tr>
      <w:tr w:rsidR="00A94C60" w:rsidRPr="00555C61" w:rsidTr="00DD2931">
        <w:trPr>
          <w:tblCellSpacing w:w="0" w:type="dxa"/>
        </w:trPr>
        <w:tc>
          <w:tcPr>
            <w:tcW w:w="88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1.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Tình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hình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động</w:t>
            </w:r>
            <w:proofErr w:type="spellEnd"/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1. Lao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Tổng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- Trong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: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2.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Việc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thiếu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việc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- Trong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: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3.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Tiền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Tiền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lương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bình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quân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tháng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của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1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+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Tổng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tiền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doanh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nghiệp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còn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nợ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lương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4.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Nhà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nước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cơ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quan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doanh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nghiệp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trí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phải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tự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thuê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5.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Thực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hiện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hợp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đồng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bảo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hiểm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xã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hội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bảo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hiểm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y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tế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bảo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hiểm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thất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ký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hợp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đồng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bảo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hiểm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xã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hội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bảo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hiểm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y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tế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bảo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hiểm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thất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tiền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nợ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BHXH, BHYT, </w:t>
            </w:r>
            <w:r w:rsidRPr="00555C61">
              <w:rPr>
                <w:rFonts w:eastAsia="Times New Roman"/>
                <w:snapToGrid/>
                <w:sz w:val="24"/>
                <w:szCs w:val="24"/>
              </w:rPr>
              <w:lastRenderedPageBreak/>
              <w:t>BHTN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lastRenderedPageBreak/>
              <w:t>đồng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6.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Tranh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chấp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tập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thể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đình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Tổng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vụ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tranh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chấp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tập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thể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đình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đã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xảy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Nguyên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nhân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tranh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chấp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tập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thể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đình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+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Về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+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Về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lợi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ích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+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Về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quyền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lợi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ích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+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Về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các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nguyên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nhân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7.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tác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an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toàn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vệ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sinh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Tổng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vụ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tai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- Trong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: Tai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chết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“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19.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tai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- Trong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: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mắc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bệnh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nghề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8.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Thỏa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ước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tập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thỏa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ước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tập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>/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9.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Thực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hiện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quy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chế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dân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hội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hoặc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hội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bộ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>/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đối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thoại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tại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nơi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làm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việc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với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</w:t>
            </w:r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ườ</w:t>
            </w:r>
            <w:r w:rsidRPr="00555C61">
              <w:rPr>
                <w:rFonts w:eastAsia="Times New Roman"/>
                <w:snapToGrid/>
                <w:sz w:val="24"/>
                <w:szCs w:val="24"/>
              </w:rPr>
              <w:t>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ban Thanh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nhân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quy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chế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dân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“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8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II.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Chăm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lo,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bảo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vệ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lợi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ích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cho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và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động</w:t>
            </w:r>
            <w:proofErr w:type="spellEnd"/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cảnh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khó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khăn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ốm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đau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hỗ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trợ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thăm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tiền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hỗ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trợ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thăm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29.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khám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sức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khỏe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định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xâm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phạm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quyền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lợi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ích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cơ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sở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đứng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ra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bảo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8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lastRenderedPageBreak/>
              <w:t xml:space="preserve">III.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tác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thi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đua</w:t>
            </w:r>
            <w:proofErr w:type="spellEnd"/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1.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Sáng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sáng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kiến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sáng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Giá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làm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Tiền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thưởng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sáng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2.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trình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sản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phẩm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thi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đua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trình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sản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phẩm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đua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CT, SP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Giá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trình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sản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phẩm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đua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8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IV.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tác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tuyên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truyền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giáo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dục</w:t>
            </w:r>
            <w:proofErr w:type="spellEnd"/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1.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Tuyên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truyền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giáo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cuộc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tuyên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truyền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phổ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biến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chỉ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quyết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chính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sách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pháp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luật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... do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chức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cuộc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học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tập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tuyên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truyền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phổ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biến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các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Chỉ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quyết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Đảng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chính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sách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pháp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luật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của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nước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các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Nghị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quyết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của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2.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Văn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hóa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thể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thao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cuộc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hội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hội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diễn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văn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nghệ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do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chủ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trì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hoặc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tham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gia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tổ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cuộc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39.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lượt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tham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3.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Học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tập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nâng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cao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trình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độ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kỹ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năng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nghề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lao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học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tập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nâng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cao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trình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độ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kỹ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năng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nghề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- Trong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: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4.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giới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thiệu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ưu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tú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cho</w:t>
            </w:r>
            <w:proofErr w:type="spellEnd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i/>
                <w:iCs/>
                <w:snapToGrid/>
                <w:sz w:val="24"/>
                <w:szCs w:val="24"/>
              </w:rPr>
              <w:t>Đảng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ưu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tú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cơ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sở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giới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thiệu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tổ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chức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Đảng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ưu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tú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do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cơ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sở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giới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thiệu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được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kết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nạp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vào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Đảng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8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V.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tác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nữ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công</w:t>
            </w:r>
            <w:proofErr w:type="spellEnd"/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lastRenderedPageBreak/>
              <w:t>44.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đạt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danh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hiệu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“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Giỏi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việc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nước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đảm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việc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nhà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>”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ủy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Ban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nữ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quần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chúng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8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VI.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,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cán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bộ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đoàn</w:t>
            </w:r>
            <w:proofErr w:type="spellEnd"/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Tổng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viên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- Trong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: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bộ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chuyên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trách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49.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- Trong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: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50.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Số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cán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bộ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đoàn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không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chuyên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trách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  <w:tr w:rsidR="00A94C60" w:rsidRPr="00555C61" w:rsidTr="00DD2931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51.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- Trong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đó</w:t>
            </w:r>
            <w:proofErr w:type="spellEnd"/>
            <w:r w:rsidRPr="00555C61">
              <w:rPr>
                <w:rFonts w:eastAsia="Times New Roman"/>
                <w:snapToGrid/>
                <w:sz w:val="24"/>
                <w:szCs w:val="24"/>
              </w:rPr>
              <w:t xml:space="preserve">: </w:t>
            </w:r>
            <w:proofErr w:type="spellStart"/>
            <w:r w:rsidRPr="00555C61">
              <w:rPr>
                <w:rFonts w:eastAsia="Times New Roman"/>
                <w:snapToGrid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</w:tr>
    </w:tbl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b/>
          <w:bCs/>
          <w:snapToGrid/>
          <w:sz w:val="24"/>
          <w:szCs w:val="24"/>
          <w:lang w:val="vi-VN"/>
        </w:rPr>
        <w:t>B- CÁC HOẠT ĐỘNG KHÁC: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  <w:lang w:val="vi-VN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  <w:lang w:val="vi-VN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  <w:lang w:val="vi-VN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  <w:lang w:val="vi-VN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  <w:lang w:val="vi-VN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b/>
          <w:bCs/>
          <w:snapToGrid/>
          <w:sz w:val="24"/>
          <w:szCs w:val="24"/>
          <w:lang w:val="vi-VN"/>
        </w:rPr>
        <w:t>C- ĐỀ XUẤT, KIẾN NGHỊ: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A94C60" w:rsidRPr="00555C61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94C60" w:rsidRPr="00555C61" w:rsidTr="00DD293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rPr>
                <w:rFonts w:eastAsia="Times New Roman"/>
                <w:snapToGrid/>
                <w:sz w:val="24"/>
                <w:szCs w:val="24"/>
              </w:rPr>
            </w:pPr>
            <w:r w:rsidRPr="00555C61">
              <w:rPr>
                <w:rFonts w:eastAsia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60" w:rsidRPr="00555C61" w:rsidRDefault="00A94C60" w:rsidP="00DD2931">
            <w:pPr>
              <w:spacing w:before="120" w:after="100" w:afterAutospacing="1" w:line="240" w:lineRule="auto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Ngày</w:t>
            </w:r>
            <w:proofErr w:type="spell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 xml:space="preserve">      </w:t>
            </w:r>
            <w:proofErr w:type="spellStart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tháng</w:t>
            </w:r>
            <w:proofErr w:type="spell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 xml:space="preserve">     </w:t>
            </w:r>
            <w:proofErr w:type="spellStart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>năm</w:t>
            </w:r>
            <w:proofErr w:type="spell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t xml:space="preserve"> 20</w:t>
            </w:r>
            <w:proofErr w:type="gramStart"/>
            <w:r w:rsidR="009C4FC8">
              <w:rPr>
                <w:rFonts w:eastAsia="Times New Roman"/>
                <w:i/>
                <w:iCs/>
                <w:snapToGrid/>
                <w:sz w:val="24"/>
                <w:szCs w:val="24"/>
              </w:rPr>
              <w:t>..</w:t>
            </w:r>
            <w:proofErr w:type="gramEnd"/>
            <w:r w:rsidRPr="00555C61">
              <w:rPr>
                <w:rFonts w:eastAsia="Times New Roman"/>
                <w:i/>
                <w:iCs/>
                <w:snapToGrid/>
                <w:sz w:val="24"/>
                <w:szCs w:val="24"/>
              </w:rPr>
              <w:br/>
            </w:r>
            <w:r w:rsidRPr="00555C61">
              <w:rPr>
                <w:rFonts w:eastAsia="Times New Roman"/>
                <w:b/>
                <w:bCs/>
                <w:snapToGrid/>
                <w:sz w:val="24"/>
                <w:szCs w:val="24"/>
              </w:rPr>
              <w:t>TM. BAN CHẤP HÀNH</w:t>
            </w:r>
          </w:p>
        </w:tc>
      </w:tr>
    </w:tbl>
    <w:p w:rsidR="00A94C60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  <w:r w:rsidRPr="00555C61">
        <w:rPr>
          <w:rFonts w:eastAsia="Times New Roman"/>
          <w:snapToGrid/>
          <w:sz w:val="24"/>
          <w:szCs w:val="24"/>
          <w:lang w:val="vi-VN"/>
        </w:rPr>
        <w:t> </w:t>
      </w:r>
    </w:p>
    <w:p w:rsidR="00A94C60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</w:p>
    <w:p w:rsidR="00A94C60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</w:p>
    <w:p w:rsidR="00A94C60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</w:p>
    <w:p w:rsidR="00A94C60" w:rsidRPr="003F2B19" w:rsidRDefault="00A94C60" w:rsidP="00A94C60">
      <w:pPr>
        <w:spacing w:before="120" w:after="100" w:afterAutospacing="1" w:line="240" w:lineRule="auto"/>
        <w:rPr>
          <w:rFonts w:eastAsia="Times New Roman"/>
          <w:snapToGrid/>
          <w:sz w:val="24"/>
          <w:szCs w:val="24"/>
        </w:rPr>
      </w:pPr>
    </w:p>
    <w:sectPr w:rsidR="00A94C60" w:rsidRPr="003F2B19" w:rsidSect="00A4704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4C60"/>
    <w:rsid w:val="009605B9"/>
    <w:rsid w:val="009C4FC8"/>
    <w:rsid w:val="00A47045"/>
    <w:rsid w:val="00A94C60"/>
    <w:rsid w:val="00B0532B"/>
    <w:rsid w:val="00B23278"/>
    <w:rsid w:val="00BD3FA7"/>
    <w:rsid w:val="00C15B03"/>
    <w:rsid w:val="00CC4EF1"/>
    <w:rsid w:val="00D41E02"/>
    <w:rsid w:val="00D57ED2"/>
    <w:rsid w:val="00F7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Hoa, Nguyen Thi Hai (Petrolimex)</dc:creator>
  <cp:keywords/>
  <dc:description/>
  <cp:lastModifiedBy>hoanth</cp:lastModifiedBy>
  <cp:revision>6</cp:revision>
  <cp:lastPrinted>2016-05-23T08:31:00Z</cp:lastPrinted>
  <dcterms:created xsi:type="dcterms:W3CDTF">2015-06-01T09:50:00Z</dcterms:created>
  <dcterms:modified xsi:type="dcterms:W3CDTF">2016-05-23T09:39:00Z</dcterms:modified>
</cp:coreProperties>
</file>